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河北工业大学学生申请出国（境）学习认可通知书</w:t>
      </w:r>
    </w:p>
    <w:p>
      <w:pPr>
        <w:spacing w:line="360" w:lineRule="auto"/>
        <w:ind w:firstLine="5594" w:firstLineChars="1990"/>
        <w:rPr>
          <w:rFonts w:ascii="宋体" w:hAnsi="宋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 xml:space="preserve">    </w:t>
      </w:r>
      <w:r>
        <w:rPr>
          <w:rFonts w:hint="eastAsia" w:ascii="黑体" w:hAnsi="宋体" w:eastAsia="黑体"/>
          <w:sz w:val="24"/>
        </w:rPr>
        <w:t>编号：201</w:t>
      </w:r>
      <w:r>
        <w:rPr>
          <w:rFonts w:hint="eastAsia" w:ascii="黑体" w:hAnsi="宋体" w:eastAsia="黑体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宋体" w:eastAsia="黑体"/>
          <w:sz w:val="24"/>
        </w:rPr>
        <w:t>______</w:t>
      </w:r>
    </w:p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河北工业大学同德国、美国、英国、澳大利亚、意大利、法国、芬兰等国家的60多所大学、科研机构签署了合作协议，并同其中的近20所大学、2个科研机构建立有实质性的合作与交流，我校学生可自愿提出申请，到这些合作院校交流学习或攻读学士学位、硕士或博士学位。</w:t>
      </w:r>
    </w:p>
    <w:p>
      <w:pPr>
        <w:ind w:firstLine="48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学生（学生家长）在提出报名申请前，须仔细阅读并认同以下条款：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学生需按照学校要求提供相应申请材料，并保证向学校送交的所有文件、材料和陈述的内容合法、真实、有效，由于提供非真实材料产生的后果，由其本人负责。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学生到我校合作院校学习（奖学金项目除外），属因私出国自费留学行为，所有费用（包括学费、语言培训费、生活费、经济担保等）由学生自理。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申请材料的准备、签证手续的办理等均需由学生本人自行办理，但学校会统一为学生提供指导。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学生自提出报名之日起，到拿到合作院校录取通知书和留学签证前，属于申请阶段，存在不被录取或拒签的可能，由此产生的后果，河北工业大学不负担任何责任。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在留学申请办理过程中，如前往国家的留学政策、签证政策或申请留学院校的入学要求发生变化，学生应根据新要求，及时提供补充材料。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为保证同国外院校合作的顺利进行，我校学生提出报名申请后并在外方学校录取前，如欲退出，可提出书面申请说明原因，待我校和外方学校同意后，方可返回原专业继续学习，由此所产生的一切后果，由学生本人承担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本人承诺在外遵守所在国的法律和外方学校的规章制度、遵守外事纪律，增强安全意识，注意人身及财物安全，出国期间所发生的法律纠纷及人身安全均由本人负责。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为保证学生、家长和学校的利益，学生在出国前，须自行购买适用于国际旅行的意外伤害保险和健康保险。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遵守河北工业大学关于学生自费留学的其他规定。</w:t>
      </w:r>
    </w:p>
    <w:p>
      <w:pPr>
        <w:numPr>
          <w:ilvl w:val="0"/>
          <w:numId w:val="1"/>
        </w:num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本认可通知书一式两份，学生及家长保留一份，学校保留一份。</w:t>
      </w:r>
    </w:p>
    <w:p>
      <w:pPr>
        <w:ind w:left="48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</w:t>
      </w:r>
    </w:p>
    <w:p>
      <w:pPr>
        <w:ind w:left="480" w:right="60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河北工业大学</w:t>
      </w:r>
    </w:p>
    <w:p>
      <w:pPr>
        <w:ind w:left="480"/>
        <w:jc w:val="righ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二</w:t>
      </w:r>
      <w:r>
        <w:rPr>
          <w:rFonts w:hint="eastAsia" w:ascii="仿宋_GB2312" w:hAnsi="宋体" w:cs="宋体"/>
          <w:sz w:val="24"/>
        </w:rPr>
        <w:t>〇</w:t>
      </w:r>
      <w:r>
        <w:rPr>
          <w:rFonts w:hint="eastAsia" w:ascii="仿宋_GB2312" w:hAnsi="宋体" w:eastAsia="仿宋_GB2312"/>
          <w:sz w:val="24"/>
        </w:rPr>
        <w:t>一</w:t>
      </w:r>
      <w:r>
        <w:rPr>
          <w:rFonts w:hint="eastAsia" w:ascii="仿宋_GB2312" w:hAnsi="宋体" w:eastAsia="仿宋_GB2312"/>
          <w:sz w:val="24"/>
          <w:lang w:eastAsia="zh-CN"/>
        </w:rPr>
        <w:t>八</w:t>
      </w:r>
      <w:r>
        <w:rPr>
          <w:rFonts w:hint="eastAsia" w:ascii="仿宋_GB2312" w:hAnsi="宋体" w:eastAsia="仿宋_GB2312"/>
          <w:sz w:val="24"/>
        </w:rPr>
        <w:t>年三月</w:t>
      </w:r>
      <w:r>
        <w:rPr>
          <w:rFonts w:hint="eastAsia" w:ascii="仿宋_GB2312" w:hAnsi="宋体" w:eastAsia="仿宋_GB2312"/>
          <w:sz w:val="24"/>
          <w:lang w:eastAsia="zh-CN"/>
        </w:rPr>
        <w:t>四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ind w:left="48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 xml:space="preserve">本人已详细阅读并认可以上条款， </w:t>
      </w:r>
    </w:p>
    <w:p>
      <w:pPr>
        <w:spacing w:line="360" w:lineRule="auto"/>
        <w:ind w:left="480"/>
        <w:rPr>
          <w:rFonts w:ascii="仿宋_GB2312" w:hAnsi="宋体" w:eastAsia="仿宋_GB2312"/>
          <w:b/>
          <w:sz w:val="24"/>
        </w:rPr>
      </w:pPr>
    </w:p>
    <w:p>
      <w:pPr>
        <w:spacing w:line="360" w:lineRule="auto"/>
        <w:ind w:lef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学生本人签字及日期：_____________________</w:t>
      </w:r>
    </w:p>
    <w:p>
      <w:pPr>
        <w:spacing w:line="360" w:lineRule="auto"/>
        <w:ind w:left="480"/>
        <w:rPr>
          <w:rFonts w:ascii="仿宋_GB2312" w:hAnsi="宋体" w:eastAsia="仿宋_GB2312"/>
          <w:sz w:val="24"/>
        </w:rPr>
      </w:pPr>
    </w:p>
    <w:p>
      <w:pPr>
        <w:spacing w:line="360" w:lineRule="auto"/>
        <w:ind w:left="48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学生家长签字及日期：_____________________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AE"/>
    <w:multiLevelType w:val="multilevel"/>
    <w:tmpl w:val="191034AE"/>
    <w:lvl w:ilvl="0" w:tentative="0">
      <w:start w:val="1"/>
      <w:numFmt w:val="japaneseCounting"/>
      <w:lvlText w:val="%1、"/>
      <w:lvlJc w:val="left"/>
      <w:pPr>
        <w:tabs>
          <w:tab w:val="left" w:pos="885"/>
        </w:tabs>
        <w:ind w:left="885" w:hanging="405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C01"/>
    <w:rsid w:val="00044D48"/>
    <w:rsid w:val="001B6FED"/>
    <w:rsid w:val="005C26F3"/>
    <w:rsid w:val="009D00A7"/>
    <w:rsid w:val="00DD2A4D"/>
    <w:rsid w:val="00EC1E9A"/>
    <w:rsid w:val="00FA5C01"/>
    <w:rsid w:val="21163E5B"/>
    <w:rsid w:val="259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825</Characters>
  <Lines>6</Lines>
  <Paragraphs>1</Paragraphs>
  <TotalTime>0</TotalTime>
  <ScaleCrop>false</ScaleCrop>
  <LinksUpToDate>false</LinksUpToDate>
  <CharactersWithSpaces>968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2016-10-28T08:28:00Z</dcterms:created>
  <dc:creator>tian</dc:creator>
  <cp:lastModifiedBy>静儿</cp:lastModifiedBy>
  <dcterms:modified xsi:type="dcterms:W3CDTF">2019-03-19T01:00:46Z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